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B0C6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习近平复信参加“共航蔚蓝：中美青年友谊行”活动的两国学生</w:t>
      </w:r>
    </w:p>
    <w:p w14:paraId="0CDDF5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习近平表示，很高兴得知两国学生搭乘“中美青年友谊号”，共同经历了难忘的友谊之旅。中美友好的故事由人民书写，中美关系的未来由青</w:t>
      </w: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</w:rPr>
        <w:t>年创造。2023年11月我提出“5年邀请5万名美国青少年来华交流学习”倡议以来，已有超过5万名美国青少年来华参访，提前两年半实现预期目标。在交往交流中，中美两国青少年双向奔赴，加深相互了解和理解，结下深厚友谊，书写了两国人民友好交流的崭新篇章。</w:t>
      </w:r>
    </w:p>
    <w:p w14:paraId="263BEF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习近平指出，青少年最富有朝气，最富有梦想，是中美关系的未来和希望，也是世界的未来和希望。期待更多中美青少年接过两国友好事业的接力棒，相互学习、共同进步，成为跨越太平洋的“友谊使者”，为中美关系稳定健康可持续发展作出新的贡献。</w:t>
      </w:r>
    </w:p>
    <w:p w14:paraId="7CAF2C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近日，参加“共航蔚蓝：中美青年友谊行”活动的中美两国学生致信习近平主席，感谢“5年5万”倡议为两国青少年学习交流提供了宝贵机会。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0738DA"/>
    <w:rsid w:val="14981ED6"/>
    <w:rsid w:val="75073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2026-06-04T02:15:00Z</dcterms:created>
  <dc:creator>QIAO</dc:creator>
  <cp:lastModifiedBy>QIAO</cp:lastModifiedBy>
  <dcterms:modified xsi:type="dcterms:W3CDTF">2026-06-04T02:20:36Z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85A794456AF94D59B0E59CD758A0A276_13</vt:lpwstr>
  </property>
  <property fmtid="{D5CDD505-2E9C-101B-9397-08002B2CF9AE}" pid="4" name="KSOTemplateDocerSaveRecord">
    <vt:lpwstr>eyJoZGlkIjoiZjM3MWVlMmRjMzM4MDIxNDkzYzE1MTc5Y2VhODA0NDUiLCJ1c2VySWQiOiI4Njk3NTk4NTAifQ==</vt:lpwstr>
  </property>
</Properties>
</file>