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35"/>
        <w:gridCol w:w="1393"/>
        <w:gridCol w:w="1557"/>
        <w:gridCol w:w="1805"/>
        <w:gridCol w:w="2754"/>
        <w:gridCol w:w="2176"/>
        <w:gridCol w:w="1399"/>
      </w:tblGrid>
      <w:tr w14:paraId="2597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A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  <w:p w14:paraId="7D54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届毕业生离校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手续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办理一览表</w:t>
            </w:r>
          </w:p>
        </w:tc>
      </w:tr>
      <w:tr w14:paraId="06AE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250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部门   项目</w:t>
            </w:r>
          </w:p>
        </w:tc>
        <w:tc>
          <w:tcPr>
            <w:tcW w:w="1535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1BA2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学生处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344F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团委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4232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图书馆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7BD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财务处</w:t>
            </w:r>
          </w:p>
        </w:tc>
        <w:tc>
          <w:tcPr>
            <w:tcW w:w="2754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41F5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后勤保障中心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 w14:paraId="385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后勤保障中心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41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信息化</w:t>
            </w:r>
          </w:p>
          <w:p w14:paraId="1161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olor w:val="000000"/>
                <w:lang w:val="en-US" w:eastAsia="zh-CN" w:bidi="ar"/>
              </w:rPr>
              <w:t>办公室</w:t>
            </w:r>
          </w:p>
        </w:tc>
      </w:tr>
      <w:tr w14:paraId="2F3A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办理内容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生源地助学贷款确认业务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团组织关系办理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退还书业务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缴（退）学费等业务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水电费缴纳结清确认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退寝：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寝室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资产清查、卫生检查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退一卡通中餐费余额</w:t>
            </w:r>
          </w:p>
        </w:tc>
      </w:tr>
      <w:tr w14:paraId="7EE5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办理对象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部分生源地助学贷款未确认学生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部分未办理团组织关系的学生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部分涉及退还书业务学生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部分学费未完清同学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部分有欠费学生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全体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住宿</w:t>
            </w:r>
          </w:p>
          <w:p w14:paraId="272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部分有余额学生</w:t>
            </w:r>
          </w:p>
        </w:tc>
      </w:tr>
      <w:tr w14:paraId="707B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办理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地点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高层公寓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"/>
              </w:rPr>
              <w:t>G1-104</w:t>
            </w:r>
            <w:r>
              <w:rPr>
                <w:rStyle w:val="7"/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学生处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办公室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高层公寓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"/>
              </w:rPr>
              <w:t>G1-103</w:t>
            </w:r>
            <w:r>
              <w:rPr>
                <w:rStyle w:val="7"/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团委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办公室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图书馆新馆前台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咨询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行政楼2333财务处办公室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A校区：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教学楼一楼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1123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科技信息处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办公室</w:t>
            </w:r>
          </w:p>
          <w:p w14:paraId="3270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B校区：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17A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号楼大厅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寝室所在楼栋管理员处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教学楼一楼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"/>
              </w:rPr>
              <w:t>1123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科技信息处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办公室</w:t>
            </w:r>
          </w:p>
        </w:tc>
      </w:tr>
      <w:tr w14:paraId="5250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0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1E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43ED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退还书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，离校系统自动更新办理状态，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无需线下办理。</w:t>
            </w:r>
          </w:p>
          <w:p w14:paraId="64B20415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7BFB795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（若有异常，线下咨询。）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欠费学生线上缴清费用后，离校系统自动更新办理状态，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无需线下办理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  <w:p w14:paraId="20A4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3794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（若有异常，线下咨询。）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1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完美校园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APP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（不能使用小程序）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线上缴清水电费用后，离校系统自动更新办理状态，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无需线下办理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  <w:p w14:paraId="3511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0141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（若有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异常，请拨打电话：刘老师（13996493298），或于6月1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5-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18日到A校区教学楼1123科技信息处办公室现场查询。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以寝室为单位办理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（寝室有同学在即可办理）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提前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退寝后可留住至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6月18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日。</w:t>
            </w:r>
          </w:p>
          <w:p w14:paraId="6AC84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2A93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有资产赔付的学生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还需在楼栋管理员处领取资产赔付单，完成缴费后，再请楼栋管理员进行线上离校确认。）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2"/>
              </w:rPr>
              <w:t>本人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一卡通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2"/>
              </w:rPr>
              <w:t>卡片</w:t>
            </w:r>
          </w:p>
        </w:tc>
      </w:tr>
    </w:tbl>
    <w:p w14:paraId="3D8CCB4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注意：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生源地助学贷款确认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团组织关系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转接、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退还书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缴（退）学费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水电费缴纳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可提前办理（不分先后顺序），15号前办理完结的不用再进行线下确认，为避免最后2天排队拥挤，请同学们提前错峰办理</w:t>
      </w:r>
      <w:r>
        <w:rPr>
          <w:rFonts w:hint="default"/>
          <w:b/>
          <w:bCs/>
          <w:color w:val="FF0000"/>
          <w:sz w:val="24"/>
          <w:szCs w:val="24"/>
          <w:lang w:eastAsia="zh-CN"/>
          <w:woUserID w:val="1"/>
        </w:rPr>
        <w:t>退寝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手续</w:t>
      </w:r>
      <w:r>
        <w:rPr>
          <w:rFonts w:hint="default"/>
          <w:b/>
          <w:bCs/>
          <w:color w:val="FF0000"/>
          <w:sz w:val="24"/>
          <w:szCs w:val="24"/>
          <w:lang w:eastAsia="zh-CN"/>
          <w:woUserID w:val="1"/>
        </w:rPr>
        <w:t>！</w:t>
      </w:r>
    </w:p>
    <w:sectPr>
      <w:pgSz w:w="16838" w:h="11906" w:orient="landscape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53C2C"/>
    <w:rsid w:val="12617F82"/>
    <w:rsid w:val="16943F59"/>
    <w:rsid w:val="16DB585C"/>
    <w:rsid w:val="16E52369"/>
    <w:rsid w:val="18FF04F5"/>
    <w:rsid w:val="193E101D"/>
    <w:rsid w:val="1CC405EB"/>
    <w:rsid w:val="24DE7499"/>
    <w:rsid w:val="282A3601"/>
    <w:rsid w:val="2BA207D1"/>
    <w:rsid w:val="2C4F7F62"/>
    <w:rsid w:val="31EA5447"/>
    <w:rsid w:val="359671D7"/>
    <w:rsid w:val="3A2E5D93"/>
    <w:rsid w:val="40A77278"/>
    <w:rsid w:val="419B267F"/>
    <w:rsid w:val="44CB6410"/>
    <w:rsid w:val="45AA6F6F"/>
    <w:rsid w:val="46717179"/>
    <w:rsid w:val="46F45887"/>
    <w:rsid w:val="550D0A25"/>
    <w:rsid w:val="5AF375D3"/>
    <w:rsid w:val="5EF332DD"/>
    <w:rsid w:val="5FB46C4F"/>
    <w:rsid w:val="644F0FB6"/>
    <w:rsid w:val="67DB6471"/>
    <w:rsid w:val="68420B2A"/>
    <w:rsid w:val="6B4A0729"/>
    <w:rsid w:val="6C7E2323"/>
    <w:rsid w:val="6EDF562C"/>
    <w:rsid w:val="71C8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1401</Words>
  <Characters>1497</Characters>
  <Lines>0</Lines>
  <Paragraphs>0</Paragraphs>
  <TotalTime>53</TotalTime>
  <ScaleCrop>false</ScaleCrop>
  <LinksUpToDate>false</LinksUpToDate>
  <CharactersWithSpaces>1542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2026-06-05T07:29:00Z</dcterms:created>
  <dc:creator>cfec</dc:creator>
  <cp:lastModifiedBy>今天是晴</cp:lastModifiedBy>
  <dcterms:modified xsi:type="dcterms:W3CDTF">2026-06-09T07:36:41Z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eyJoZGlkIjoiZjdmYjhiZDEyMmViN2JmMGQ3MjNhOTFmYjM0YmJlMmQiLCJ1c2VySWQiOiI0MTA5OTMzMzcifQ==</vt:lpwstr>
  </property>
  <property fmtid="{D5CDD505-2E9C-101B-9397-08002B2CF9AE}" pid="4" name="ICV">
    <vt:lpwstr>712ECBDCDB0A4AEE816DF94939269449_12</vt:lpwstr>
  </property>
</Properties>
</file>