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9156">
      <w:pPr>
        <w:spacing w:before="70" w:line="196" w:lineRule="auto"/>
        <w:ind w:left="1877"/>
        <w:outlineLvl w:val="0"/>
        <w:rPr>
          <w:rFonts w:ascii="华文中宋" w:hAnsi="华文中宋" w:eastAsia="华文中宋" w:cs="华文中宋"/>
          <w:sz w:val="35"/>
          <w:szCs w:val="35"/>
        </w:rPr>
      </w:pPr>
      <w:r>
        <w:rPr>
          <w:rFonts w:hint="eastAsia" w:ascii="华文中宋" w:hAnsi="华文中宋" w:eastAsia="华文中宋" w:cs="华文中宋"/>
          <w:b/>
          <w:bCs/>
          <w:spacing w:val="4"/>
          <w:sz w:val="35"/>
          <w:szCs w:val="35"/>
        </w:rPr>
        <w:t>2025年度重庆市社会科学规划项目</w:t>
      </w:r>
      <w:r>
        <w:rPr>
          <w:rFonts w:ascii="华文中宋" w:hAnsi="华文中宋" w:eastAsia="华文中宋" w:cs="华文中宋"/>
          <w:b/>
          <w:bCs/>
          <w:spacing w:val="4"/>
          <w:sz w:val="35"/>
          <w:szCs w:val="35"/>
        </w:rPr>
        <w:t>论证活页</w:t>
      </w:r>
    </w:p>
    <w:p w14:paraId="52D0478B">
      <w:pPr>
        <w:spacing w:line="47" w:lineRule="exact"/>
      </w:pPr>
    </w:p>
    <w:tbl>
      <w:tblPr>
        <w:tblStyle w:val="6"/>
        <w:tblW w:w="101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1"/>
      </w:tblGrid>
      <w:tr w14:paraId="09BAF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10141" w:type="dxa"/>
            <w:vAlign w:val="top"/>
          </w:tcPr>
          <w:p w14:paraId="6149935C">
            <w:pPr>
              <w:spacing w:before="166" w:line="221" w:lineRule="auto"/>
              <w:ind w:left="11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课题名称：</w:t>
            </w:r>
          </w:p>
        </w:tc>
      </w:tr>
      <w:tr w14:paraId="612B1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3" w:hRule="atLeast"/>
        </w:trPr>
        <w:tc>
          <w:tcPr>
            <w:tcW w:w="10141" w:type="dxa"/>
            <w:vAlign w:val="top"/>
          </w:tcPr>
          <w:p w14:paraId="0776009C">
            <w:pPr>
              <w:pStyle w:val="7"/>
              <w:spacing w:before="209" w:line="289" w:lineRule="auto"/>
              <w:ind w:left="115" w:right="55" w:firstLine="42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本活页参照以下提纲撰写，突出目标导向、问题意识、学科视角，要求逻辑清晰，层次分明，内容翔实，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排版规范。除“研究基础</w:t>
            </w:r>
            <w:r>
              <w:rPr>
                <w:spacing w:val="-5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”外，本表与《申请书》表二内容一致，</w:t>
            </w:r>
            <w:r>
              <w:rPr>
                <w:b/>
                <w:bCs/>
                <w:spacing w:val="6"/>
                <w:sz w:val="20"/>
                <w:szCs w:val="20"/>
                <w:highlight w:val="yellow"/>
              </w:rPr>
              <w:t>总字数不超过</w:t>
            </w:r>
            <w:r>
              <w:rPr>
                <w:spacing w:val="-32"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  <w:highlight w:val="yellow"/>
              </w:rPr>
              <w:t>7000</w:t>
            </w:r>
            <w:r>
              <w:rPr>
                <w:spacing w:val="-39"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  <w:highlight w:val="yellow"/>
              </w:rPr>
              <w:t>字</w:t>
            </w:r>
            <w:r>
              <w:rPr>
                <w:b/>
                <w:bCs/>
                <w:spacing w:val="6"/>
                <w:sz w:val="20"/>
                <w:szCs w:val="20"/>
              </w:rPr>
              <w:t>。</w:t>
            </w:r>
          </w:p>
          <w:p w14:paraId="1FF59120">
            <w:pPr>
              <w:spacing w:before="55" w:line="228" w:lineRule="auto"/>
              <w:ind w:left="64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一、</w:t>
            </w:r>
            <w:r>
              <w:rPr>
                <w:rFonts w:ascii="黑体" w:hAnsi="黑体" w:eastAsia="黑体" w:cs="黑体"/>
                <w:spacing w:val="-59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[选题说明]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选题所研究的具体问题、研究视角和核心概念（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5"/>
                <w:szCs w:val="25"/>
              </w:rPr>
              <w:t>300</w:t>
            </w: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字以内）。</w:t>
            </w:r>
          </w:p>
          <w:p w14:paraId="3EC0CFA8">
            <w:pPr>
              <w:spacing w:before="1" w:line="306" w:lineRule="auto"/>
              <w:ind w:left="116" w:right="110" w:firstLine="5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二、[选题依据]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国内外相关研究的学术史梳理及研究进展（略写</w:t>
            </w:r>
            <w:r>
              <w:rPr>
                <w:rFonts w:ascii="黑体" w:hAnsi="黑体" w:eastAsia="黑体" w:cs="黑体"/>
                <w:b/>
                <w:bCs/>
                <w:spacing w:val="-10"/>
                <w:sz w:val="25"/>
                <w:szCs w:val="25"/>
              </w:rPr>
              <w:t>）；</w:t>
            </w: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相对于已有研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7"/>
                <w:sz w:val="25"/>
                <w:szCs w:val="25"/>
              </w:rPr>
              <w:t>究特别是同类项目的独到学术价值和应用价值。</w:t>
            </w:r>
          </w:p>
          <w:p w14:paraId="12B443B3">
            <w:pPr>
              <w:spacing w:line="227" w:lineRule="auto"/>
              <w:ind w:left="65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5"/>
                <w:szCs w:val="25"/>
              </w:rPr>
              <w:t>（一）国内外相关研究的学术史梳理及研究进展（略写）</w:t>
            </w:r>
          </w:p>
          <w:p w14:paraId="6F5395E2">
            <w:pPr>
              <w:pStyle w:val="7"/>
              <w:spacing w:before="3" w:line="308" w:lineRule="auto"/>
              <w:ind w:right="8"/>
              <w:jc w:val="both"/>
            </w:pPr>
          </w:p>
          <w:p w14:paraId="7AA3CD47">
            <w:pPr>
              <w:bidi w:val="0"/>
            </w:pPr>
          </w:p>
          <w:p w14:paraId="4BB06C67">
            <w:pPr>
              <w:bidi w:val="0"/>
            </w:pPr>
            <w:bookmarkStart w:id="0" w:name="_GoBack"/>
            <w:bookmarkEnd w:id="0"/>
          </w:p>
          <w:p w14:paraId="4A9D47E5">
            <w:pPr>
              <w:bidi w:val="0"/>
            </w:pPr>
          </w:p>
          <w:p w14:paraId="7CD5BBB3">
            <w:pPr>
              <w:bidi w:val="0"/>
            </w:pPr>
          </w:p>
          <w:p w14:paraId="50E32EC2">
            <w:pPr>
              <w:bidi w:val="0"/>
            </w:pPr>
          </w:p>
          <w:p w14:paraId="550D9ADB">
            <w:pPr>
              <w:tabs>
                <w:tab w:val="left" w:pos="2543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</w:p>
        </w:tc>
      </w:tr>
    </w:tbl>
    <w:p w14:paraId="3475C40A">
      <w:pPr>
        <w:rPr>
          <w:rFonts w:ascii="Arial"/>
          <w:sz w:val="21"/>
        </w:rPr>
      </w:pPr>
    </w:p>
    <w:p w14:paraId="08B39AB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217" w:right="880" w:bottom="731" w:left="879" w:header="0" w:footer="569" w:gutter="0"/>
          <w:cols w:space="720" w:num="1"/>
        </w:sectPr>
      </w:pPr>
    </w:p>
    <w:tbl>
      <w:tblPr>
        <w:tblStyle w:val="6"/>
        <w:tblW w:w="102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6"/>
      </w:tblGrid>
      <w:tr w14:paraId="69B5D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1" w:hRule="atLeast"/>
        </w:trPr>
        <w:tc>
          <w:tcPr>
            <w:tcW w:w="10246" w:type="dxa"/>
            <w:vAlign w:val="top"/>
          </w:tcPr>
          <w:p w14:paraId="45167539">
            <w:pPr>
              <w:spacing w:before="114" w:line="228" w:lineRule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5"/>
                <w:szCs w:val="25"/>
              </w:rPr>
              <w:t>（二）相对于已有社科同类项目的独到学术价值和应用价值</w:t>
            </w:r>
          </w:p>
          <w:p w14:paraId="578E4796">
            <w:pPr>
              <w:pStyle w:val="7"/>
              <w:spacing w:before="1" w:line="217" w:lineRule="auto"/>
              <w:ind w:left="597"/>
            </w:pPr>
          </w:p>
        </w:tc>
      </w:tr>
    </w:tbl>
    <w:p w14:paraId="6ADC12A5">
      <w:pPr>
        <w:rPr>
          <w:rFonts w:ascii="Arial"/>
          <w:sz w:val="21"/>
        </w:rPr>
      </w:pPr>
    </w:p>
    <w:p w14:paraId="1A39401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134" w:right="775" w:bottom="731" w:left="879" w:header="0" w:footer="569" w:gutter="0"/>
          <w:cols w:space="720" w:num="1"/>
        </w:sectPr>
      </w:pPr>
    </w:p>
    <w:tbl>
      <w:tblPr>
        <w:tblStyle w:val="6"/>
        <w:tblW w:w="101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1"/>
      </w:tblGrid>
      <w:tr w14:paraId="25A6C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1" w:hRule="atLeast"/>
        </w:trPr>
        <w:tc>
          <w:tcPr>
            <w:tcW w:w="10141" w:type="dxa"/>
            <w:vAlign w:val="top"/>
          </w:tcPr>
          <w:p w14:paraId="1C6C84E9">
            <w:pPr>
              <w:spacing w:before="1" w:line="307" w:lineRule="auto"/>
              <w:ind w:left="115" w:right="110" w:firstLine="5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5"/>
                <w:szCs w:val="25"/>
              </w:rPr>
              <w:t>三、[研究内容]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4"/>
                <w:sz w:val="25"/>
                <w:szCs w:val="25"/>
              </w:rPr>
              <w:t>课题研究的主要目标、重点难点、整体框架、研究计划及其可行性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7"/>
                <w:sz w:val="25"/>
                <w:szCs w:val="25"/>
              </w:rPr>
              <w:t>等。（框架思路要列出提纲或目录）</w:t>
            </w:r>
          </w:p>
          <w:p w14:paraId="580BD245">
            <w:pPr>
              <w:spacing w:line="229" w:lineRule="auto"/>
              <w:ind w:left="659"/>
              <w:outlineLvl w:val="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5"/>
                <w:szCs w:val="25"/>
              </w:rPr>
              <w:t>（一）主要目标</w:t>
            </w:r>
          </w:p>
          <w:p w14:paraId="38E20084">
            <w:pPr>
              <w:spacing w:line="228" w:lineRule="auto"/>
              <w:ind w:left="659"/>
              <w:outlineLvl w:val="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5"/>
                <w:szCs w:val="25"/>
              </w:rPr>
              <w:t>（二）重点难点</w:t>
            </w:r>
          </w:p>
          <w:p w14:paraId="08CBF11F">
            <w:pPr>
              <w:pStyle w:val="7"/>
              <w:spacing w:before="130" w:line="295" w:lineRule="auto"/>
              <w:ind w:left="115" w:right="107" w:firstLine="492"/>
            </w:pPr>
          </w:p>
        </w:tc>
      </w:tr>
    </w:tbl>
    <w:p w14:paraId="3F03FCDE">
      <w:pPr>
        <w:rPr>
          <w:rFonts w:ascii="Arial"/>
          <w:sz w:val="21"/>
        </w:rPr>
      </w:pPr>
    </w:p>
    <w:p w14:paraId="196E036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134" w:right="880" w:bottom="731" w:left="879" w:header="0" w:footer="569" w:gutter="0"/>
          <w:cols w:space="720" w:num="1"/>
        </w:sectPr>
      </w:pPr>
    </w:p>
    <w:p w14:paraId="4650C587">
      <w:pPr>
        <w:rPr>
          <w:rFonts w:ascii="Arial"/>
          <w:sz w:val="21"/>
        </w:rPr>
      </w:pPr>
    </w:p>
    <w:tbl>
      <w:tblPr>
        <w:tblStyle w:val="6"/>
        <w:tblW w:w="10141" w:type="dxa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1"/>
      </w:tblGrid>
      <w:tr w14:paraId="0E31D0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7" w:hRule="atLeast"/>
        </w:trPr>
        <w:tc>
          <w:tcPr>
            <w:tcW w:w="10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01A5620">
            <w:pPr>
              <w:spacing w:before="187" w:line="228" w:lineRule="auto"/>
              <w:ind w:left="65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（四）研究计划及其可行性等</w:t>
            </w:r>
          </w:p>
          <w:p w14:paraId="37A3FA17">
            <w:pPr>
              <w:pStyle w:val="7"/>
              <w:spacing w:before="167" w:line="219" w:lineRule="auto"/>
              <w:ind w:left="60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1.</w:t>
            </w:r>
            <w:r>
              <w:rPr>
                <w:b/>
                <w:bCs/>
                <w:spacing w:val="-4"/>
              </w:rPr>
              <w:t>研究计划</w:t>
            </w:r>
          </w:p>
          <w:p w14:paraId="319DB6D0">
            <w:pPr>
              <w:spacing w:line="244" w:lineRule="auto"/>
              <w:rPr>
                <w:rFonts w:ascii="Arial"/>
                <w:sz w:val="21"/>
              </w:rPr>
            </w:pPr>
          </w:p>
          <w:p w14:paraId="4B7C50DF">
            <w:pPr>
              <w:spacing w:line="244" w:lineRule="auto"/>
              <w:rPr>
                <w:rFonts w:ascii="Arial"/>
                <w:sz w:val="21"/>
              </w:rPr>
            </w:pPr>
          </w:p>
          <w:p w14:paraId="45D7CD9D">
            <w:pPr>
              <w:spacing w:line="244" w:lineRule="auto"/>
              <w:rPr>
                <w:rFonts w:ascii="Arial"/>
                <w:sz w:val="21"/>
              </w:rPr>
            </w:pPr>
          </w:p>
          <w:p w14:paraId="65E37567">
            <w:pPr>
              <w:spacing w:line="245" w:lineRule="auto"/>
              <w:rPr>
                <w:rFonts w:ascii="Arial"/>
                <w:sz w:val="21"/>
              </w:rPr>
            </w:pPr>
          </w:p>
          <w:p w14:paraId="0F15BB37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  <w:p w14:paraId="5E2F140F">
            <w:pPr>
              <w:bidi w:val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0B35E8B">
            <w:pPr>
              <w:bidi w:val="0"/>
              <w:rPr>
                <w:rFonts w:hint="default"/>
                <w:lang w:val="en-US" w:eastAsia="zh-CN"/>
              </w:rPr>
            </w:pPr>
          </w:p>
          <w:p w14:paraId="2962B4C9">
            <w:pPr>
              <w:bidi w:val="0"/>
              <w:rPr>
                <w:rFonts w:hint="default"/>
                <w:lang w:val="en-US" w:eastAsia="zh-CN"/>
              </w:rPr>
            </w:pPr>
          </w:p>
          <w:p w14:paraId="4B8ACD43">
            <w:pPr>
              <w:bidi w:val="0"/>
              <w:rPr>
                <w:rFonts w:hint="default"/>
                <w:lang w:val="en-US" w:eastAsia="zh-CN"/>
              </w:rPr>
            </w:pPr>
          </w:p>
          <w:p w14:paraId="47EB1E07">
            <w:pPr>
              <w:bidi w:val="0"/>
              <w:rPr>
                <w:rFonts w:hint="default"/>
                <w:lang w:val="en-US" w:eastAsia="zh-CN"/>
              </w:rPr>
            </w:pPr>
          </w:p>
          <w:p w14:paraId="2D9F4218">
            <w:pPr>
              <w:bidi w:val="0"/>
              <w:rPr>
                <w:rFonts w:hint="default"/>
                <w:lang w:val="en-US" w:eastAsia="zh-CN"/>
              </w:rPr>
            </w:pPr>
          </w:p>
          <w:p w14:paraId="12AF80D1">
            <w:pPr>
              <w:bidi w:val="0"/>
              <w:rPr>
                <w:rFonts w:hint="default"/>
                <w:lang w:val="en-US" w:eastAsia="zh-CN"/>
              </w:rPr>
            </w:pPr>
          </w:p>
          <w:p w14:paraId="44DE4544">
            <w:pPr>
              <w:bidi w:val="0"/>
              <w:rPr>
                <w:rFonts w:hint="default"/>
                <w:lang w:val="en-US" w:eastAsia="zh-CN"/>
              </w:rPr>
            </w:pPr>
          </w:p>
          <w:p w14:paraId="29498690">
            <w:pPr>
              <w:bidi w:val="0"/>
              <w:rPr>
                <w:rFonts w:hint="default"/>
                <w:lang w:val="en-US" w:eastAsia="zh-CN"/>
              </w:rPr>
            </w:pPr>
          </w:p>
          <w:p w14:paraId="1F511F1E">
            <w:pPr>
              <w:bidi w:val="0"/>
              <w:rPr>
                <w:rFonts w:hint="default"/>
                <w:lang w:val="en-US" w:eastAsia="zh-CN"/>
              </w:rPr>
            </w:pPr>
          </w:p>
          <w:p w14:paraId="36E889DC">
            <w:pPr>
              <w:bidi w:val="0"/>
              <w:rPr>
                <w:rFonts w:hint="default"/>
                <w:lang w:val="en-US" w:eastAsia="zh-CN"/>
              </w:rPr>
            </w:pPr>
          </w:p>
          <w:p w14:paraId="31690366">
            <w:pPr>
              <w:bidi w:val="0"/>
              <w:rPr>
                <w:rFonts w:hint="default"/>
                <w:lang w:val="en-US" w:eastAsia="zh-CN"/>
              </w:rPr>
            </w:pPr>
          </w:p>
          <w:p w14:paraId="09601EE7">
            <w:pPr>
              <w:bidi w:val="0"/>
              <w:rPr>
                <w:rFonts w:hint="default"/>
                <w:lang w:val="en-US" w:eastAsia="zh-CN"/>
              </w:rPr>
            </w:pPr>
          </w:p>
          <w:p w14:paraId="4F5F9E84">
            <w:pPr>
              <w:bidi w:val="0"/>
              <w:rPr>
                <w:rFonts w:hint="default"/>
                <w:lang w:val="en-US" w:eastAsia="zh-CN"/>
              </w:rPr>
            </w:pPr>
          </w:p>
          <w:p w14:paraId="45151520">
            <w:pPr>
              <w:bidi w:val="0"/>
              <w:rPr>
                <w:rFonts w:hint="default"/>
                <w:lang w:val="en-US" w:eastAsia="zh-CN"/>
              </w:rPr>
            </w:pPr>
          </w:p>
          <w:p w14:paraId="00810F8C">
            <w:pPr>
              <w:bidi w:val="0"/>
              <w:rPr>
                <w:rFonts w:hint="default"/>
                <w:lang w:val="en-US" w:eastAsia="zh-CN"/>
              </w:rPr>
            </w:pPr>
          </w:p>
          <w:p w14:paraId="6D482F9D">
            <w:pPr>
              <w:bidi w:val="0"/>
              <w:rPr>
                <w:rFonts w:hint="default"/>
                <w:lang w:val="en-US" w:eastAsia="zh-CN"/>
              </w:rPr>
            </w:pPr>
          </w:p>
          <w:p w14:paraId="267105B0">
            <w:pPr>
              <w:bidi w:val="0"/>
              <w:rPr>
                <w:rFonts w:hint="default"/>
                <w:lang w:val="en-US" w:eastAsia="zh-CN"/>
              </w:rPr>
            </w:pPr>
          </w:p>
          <w:p w14:paraId="51D834D3">
            <w:pPr>
              <w:bidi w:val="0"/>
              <w:rPr>
                <w:rFonts w:hint="default"/>
                <w:lang w:val="en-US" w:eastAsia="zh-CN"/>
              </w:rPr>
            </w:pPr>
          </w:p>
          <w:p w14:paraId="5C9CC964">
            <w:pPr>
              <w:bidi w:val="0"/>
              <w:rPr>
                <w:rFonts w:hint="default"/>
                <w:lang w:val="en-US" w:eastAsia="zh-CN"/>
              </w:rPr>
            </w:pPr>
          </w:p>
          <w:p w14:paraId="7F919E7C">
            <w:pPr>
              <w:bidi w:val="0"/>
              <w:rPr>
                <w:rFonts w:hint="default"/>
                <w:lang w:val="en-US" w:eastAsia="zh-CN"/>
              </w:rPr>
            </w:pPr>
          </w:p>
          <w:p w14:paraId="40127730">
            <w:pPr>
              <w:bidi w:val="0"/>
              <w:rPr>
                <w:rFonts w:hint="default"/>
                <w:lang w:val="en-US" w:eastAsia="zh-CN"/>
              </w:rPr>
            </w:pPr>
          </w:p>
          <w:p w14:paraId="623D628F">
            <w:pPr>
              <w:bidi w:val="0"/>
              <w:rPr>
                <w:rFonts w:hint="default"/>
                <w:lang w:val="en-US" w:eastAsia="zh-CN"/>
              </w:rPr>
            </w:pPr>
          </w:p>
          <w:p w14:paraId="66F49AF3">
            <w:pPr>
              <w:bidi w:val="0"/>
              <w:rPr>
                <w:rFonts w:hint="default"/>
                <w:lang w:val="en-US" w:eastAsia="zh-CN"/>
              </w:rPr>
            </w:pPr>
          </w:p>
          <w:p w14:paraId="61923B9C">
            <w:pPr>
              <w:bidi w:val="0"/>
              <w:rPr>
                <w:rFonts w:hint="default"/>
                <w:lang w:val="en-US" w:eastAsia="zh-CN"/>
              </w:rPr>
            </w:pPr>
          </w:p>
          <w:p w14:paraId="050B15BC">
            <w:pPr>
              <w:bidi w:val="0"/>
              <w:rPr>
                <w:rFonts w:hint="default"/>
                <w:lang w:val="en-US" w:eastAsia="zh-CN"/>
              </w:rPr>
            </w:pPr>
          </w:p>
          <w:p w14:paraId="33FF9C8A">
            <w:pPr>
              <w:bidi w:val="0"/>
              <w:rPr>
                <w:rFonts w:hint="default"/>
                <w:lang w:val="en-US" w:eastAsia="zh-CN"/>
              </w:rPr>
            </w:pPr>
          </w:p>
          <w:p w14:paraId="45D39051">
            <w:pPr>
              <w:bidi w:val="0"/>
              <w:rPr>
                <w:rFonts w:hint="default"/>
                <w:lang w:val="en-US" w:eastAsia="zh-CN"/>
              </w:rPr>
            </w:pPr>
          </w:p>
          <w:p w14:paraId="5CD1C354">
            <w:pPr>
              <w:bidi w:val="0"/>
              <w:rPr>
                <w:rFonts w:hint="default"/>
                <w:lang w:val="en-US" w:eastAsia="zh-CN"/>
              </w:rPr>
            </w:pPr>
          </w:p>
          <w:p w14:paraId="0CD5A229">
            <w:pPr>
              <w:bidi w:val="0"/>
              <w:rPr>
                <w:rFonts w:hint="default"/>
                <w:lang w:val="en-US" w:eastAsia="zh-CN"/>
              </w:rPr>
            </w:pPr>
          </w:p>
          <w:p w14:paraId="31FE79E0">
            <w:pPr>
              <w:bidi w:val="0"/>
              <w:rPr>
                <w:rFonts w:hint="default"/>
                <w:lang w:val="en-US" w:eastAsia="zh-CN"/>
              </w:rPr>
            </w:pPr>
          </w:p>
          <w:p w14:paraId="4607B939">
            <w:pPr>
              <w:bidi w:val="0"/>
              <w:rPr>
                <w:rFonts w:hint="default"/>
                <w:lang w:val="en-US" w:eastAsia="zh-CN"/>
              </w:rPr>
            </w:pPr>
          </w:p>
          <w:p w14:paraId="66B6CFAF">
            <w:pPr>
              <w:bidi w:val="0"/>
              <w:rPr>
                <w:rFonts w:hint="default"/>
                <w:lang w:val="en-US" w:eastAsia="zh-CN"/>
              </w:rPr>
            </w:pPr>
          </w:p>
          <w:p w14:paraId="66724EB0">
            <w:pPr>
              <w:bidi w:val="0"/>
              <w:rPr>
                <w:rFonts w:hint="default"/>
                <w:lang w:val="en-US" w:eastAsia="zh-CN"/>
              </w:rPr>
            </w:pPr>
          </w:p>
          <w:p w14:paraId="4A9785A3">
            <w:pPr>
              <w:bidi w:val="0"/>
              <w:rPr>
                <w:rFonts w:hint="default"/>
                <w:lang w:val="en-US" w:eastAsia="zh-CN"/>
              </w:rPr>
            </w:pPr>
          </w:p>
          <w:p w14:paraId="66189843">
            <w:pPr>
              <w:bidi w:val="0"/>
              <w:rPr>
                <w:rFonts w:hint="default"/>
                <w:lang w:val="en-US" w:eastAsia="zh-CN"/>
              </w:rPr>
            </w:pPr>
          </w:p>
          <w:p w14:paraId="7E915A89">
            <w:pPr>
              <w:bidi w:val="0"/>
              <w:rPr>
                <w:rFonts w:hint="default"/>
                <w:lang w:val="en-US" w:eastAsia="zh-CN"/>
              </w:rPr>
            </w:pPr>
          </w:p>
          <w:p w14:paraId="56966C43">
            <w:pPr>
              <w:bidi w:val="0"/>
              <w:rPr>
                <w:rFonts w:hint="default"/>
                <w:lang w:val="en-US" w:eastAsia="zh-CN"/>
              </w:rPr>
            </w:pPr>
          </w:p>
          <w:p w14:paraId="22FDFDBE">
            <w:pPr>
              <w:bidi w:val="0"/>
              <w:rPr>
                <w:rFonts w:hint="default"/>
                <w:lang w:val="en-US" w:eastAsia="zh-CN"/>
              </w:rPr>
            </w:pPr>
          </w:p>
          <w:p w14:paraId="1B48F428">
            <w:pPr>
              <w:bidi w:val="0"/>
              <w:rPr>
                <w:rFonts w:hint="default"/>
                <w:lang w:val="en-US" w:eastAsia="zh-CN"/>
              </w:rPr>
            </w:pPr>
          </w:p>
          <w:p w14:paraId="5F08C1BF">
            <w:pPr>
              <w:bidi w:val="0"/>
              <w:rPr>
                <w:rFonts w:hint="default"/>
                <w:lang w:val="en-US" w:eastAsia="zh-CN"/>
              </w:rPr>
            </w:pPr>
          </w:p>
          <w:p w14:paraId="7ED77FD9">
            <w:pPr>
              <w:bidi w:val="0"/>
              <w:rPr>
                <w:rFonts w:hint="default"/>
                <w:lang w:val="en-US" w:eastAsia="zh-CN"/>
              </w:rPr>
            </w:pPr>
          </w:p>
          <w:p w14:paraId="4420E7C8">
            <w:pPr>
              <w:bidi w:val="0"/>
              <w:rPr>
                <w:rFonts w:hint="default"/>
                <w:lang w:val="en-US" w:eastAsia="zh-CN"/>
              </w:rPr>
            </w:pPr>
          </w:p>
          <w:p w14:paraId="641B0C0E">
            <w:pPr>
              <w:tabs>
                <w:tab w:val="left" w:pos="73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398503F7">
            <w:pPr>
              <w:tabs>
                <w:tab w:val="left" w:pos="73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A7203BF">
            <w:pPr>
              <w:tabs>
                <w:tab w:val="left" w:pos="73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28C4081">
            <w:pPr>
              <w:tabs>
                <w:tab w:val="left" w:pos="73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E15FCAE">
            <w:pPr>
              <w:tabs>
                <w:tab w:val="left" w:pos="73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6300D8D">
            <w:pPr>
              <w:tabs>
                <w:tab w:val="left" w:pos="73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D3A1CB4">
            <w:pPr>
              <w:tabs>
                <w:tab w:val="left" w:pos="736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5ED2F23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134" w:right="880" w:bottom="731" w:left="879" w:header="0" w:footer="569" w:gutter="0"/>
          <w:cols w:space="720" w:num="1"/>
        </w:sectPr>
      </w:pPr>
    </w:p>
    <w:tbl>
      <w:tblPr>
        <w:tblStyle w:val="6"/>
        <w:tblW w:w="101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1"/>
      </w:tblGrid>
      <w:tr w14:paraId="6E317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7" w:hRule="atLeast"/>
        </w:trPr>
        <w:tc>
          <w:tcPr>
            <w:tcW w:w="10141" w:type="dxa"/>
            <w:vAlign w:val="top"/>
          </w:tcPr>
          <w:p w14:paraId="393D67D3">
            <w:pPr>
              <w:spacing w:before="141" w:line="228" w:lineRule="auto"/>
              <w:ind w:left="644"/>
              <w:outlineLvl w:val="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5"/>
                <w:szCs w:val="25"/>
              </w:rPr>
              <w:t>五、</w:t>
            </w:r>
            <w:r>
              <w:rPr>
                <w:rFonts w:ascii="黑体" w:hAnsi="黑体" w:eastAsia="黑体" w:cs="黑体"/>
                <w:spacing w:val="-69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6"/>
                <w:sz w:val="25"/>
                <w:szCs w:val="25"/>
              </w:rPr>
              <w:t>[预期成果]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6"/>
                <w:sz w:val="25"/>
                <w:szCs w:val="25"/>
              </w:rPr>
              <w:t>成果形式、宣传转化及预期</w:t>
            </w: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学术价值和社会效益等。（略写）</w:t>
            </w:r>
          </w:p>
          <w:p w14:paraId="421A1602">
            <w:pPr>
              <w:spacing w:before="143" w:line="229" w:lineRule="auto"/>
              <w:ind w:left="659"/>
              <w:outlineLvl w:val="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5"/>
                <w:szCs w:val="25"/>
              </w:rPr>
              <w:t>（一）成果形式</w:t>
            </w:r>
          </w:p>
          <w:p w14:paraId="3DE9326F">
            <w:pPr>
              <w:spacing w:before="148" w:line="228" w:lineRule="auto"/>
              <w:ind w:left="659"/>
              <w:outlineLvl w:val="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5"/>
                <w:szCs w:val="25"/>
              </w:rPr>
              <w:t>（二）成果宣传转化及预期学术价值和社会效益（略写）</w:t>
            </w:r>
          </w:p>
          <w:p w14:paraId="19D05E43">
            <w:pPr>
              <w:spacing w:before="147" w:line="228" w:lineRule="auto"/>
              <w:ind w:left="645"/>
              <w:outlineLvl w:val="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六、</w:t>
            </w:r>
            <w:r>
              <w:rPr>
                <w:rFonts w:ascii="黑体" w:hAnsi="黑体" w:eastAsia="黑体" w:cs="黑体"/>
                <w:spacing w:val="-57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[研究基础]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申请人前期相关代表性研究成果、核心观点等。（略写）</w:t>
            </w:r>
          </w:p>
          <w:p w14:paraId="490EE027">
            <w:pPr>
              <w:spacing w:before="143" w:line="229" w:lineRule="auto"/>
              <w:ind w:left="659"/>
              <w:outlineLvl w:val="2"/>
              <w:rPr>
                <w:rFonts w:ascii="黑体" w:hAnsi="黑体" w:eastAsia="黑体" w:cs="黑体"/>
                <w:b/>
                <w:bCs/>
                <w:spacing w:val="3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5"/>
                <w:szCs w:val="25"/>
              </w:rPr>
              <w:t>（一）前期成果</w:t>
            </w:r>
          </w:p>
          <w:p w14:paraId="5F7B226B">
            <w:pPr>
              <w:spacing w:before="143" w:line="229" w:lineRule="auto"/>
              <w:ind w:left="659"/>
              <w:outlineLvl w:val="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5"/>
                <w:szCs w:val="25"/>
              </w:rPr>
              <w:t>（二）核心观点</w:t>
            </w:r>
          </w:p>
          <w:p w14:paraId="26798097">
            <w:pPr>
              <w:pStyle w:val="7"/>
              <w:spacing w:before="157" w:line="278" w:lineRule="auto"/>
              <w:ind w:left="115" w:right="107" w:firstLine="475"/>
            </w:pPr>
          </w:p>
        </w:tc>
      </w:tr>
    </w:tbl>
    <w:p w14:paraId="1455FFE4">
      <w:pPr>
        <w:rPr>
          <w:rFonts w:ascii="Arial"/>
          <w:sz w:val="21"/>
        </w:rPr>
      </w:pPr>
    </w:p>
    <w:p w14:paraId="12A65B6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134" w:right="880" w:bottom="729" w:left="879" w:header="0" w:footer="569" w:gutter="0"/>
          <w:cols w:space="720" w:num="1"/>
        </w:sectPr>
      </w:pPr>
    </w:p>
    <w:tbl>
      <w:tblPr>
        <w:tblStyle w:val="6"/>
        <w:tblW w:w="101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1"/>
      </w:tblGrid>
      <w:tr w14:paraId="796DB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9" w:hRule="atLeast"/>
        </w:trPr>
        <w:tc>
          <w:tcPr>
            <w:tcW w:w="10141" w:type="dxa"/>
            <w:vAlign w:val="top"/>
          </w:tcPr>
          <w:p w14:paraId="5F63DDD5">
            <w:pPr>
              <w:spacing w:before="134" w:line="228" w:lineRule="auto"/>
              <w:ind w:left="636"/>
              <w:outlineLvl w:val="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七、</w:t>
            </w:r>
            <w:r>
              <w:rPr>
                <w:rFonts w:ascii="黑体" w:hAnsi="黑体" w:eastAsia="黑体" w:cs="黑体"/>
                <w:spacing w:val="-61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[参考文献]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5"/>
                <w:szCs w:val="25"/>
              </w:rPr>
              <w:t>开展本课题研究的主要中外参考文献。（略写）</w:t>
            </w:r>
          </w:p>
          <w:p w14:paraId="1CAC22D9">
            <w:pPr>
              <w:pStyle w:val="7"/>
              <w:spacing w:before="200" w:line="277" w:lineRule="auto"/>
              <w:ind w:left="108" w:right="109" w:firstLine="498"/>
              <w:rPr>
                <w:rFonts w:ascii="Times New Roman" w:hAnsi="Times New Roman" w:eastAsia="Times New Roman" w:cs="Times New Roman"/>
              </w:rPr>
            </w:pPr>
          </w:p>
        </w:tc>
      </w:tr>
    </w:tbl>
    <w:p w14:paraId="226A2B78">
      <w:pPr>
        <w:pStyle w:val="2"/>
        <w:spacing w:before="50" w:line="232" w:lineRule="auto"/>
        <w:ind w:left="32"/>
      </w:pPr>
      <w:r>
        <w:rPr>
          <w:spacing w:val="8"/>
        </w:rPr>
        <w:t>说明：</w:t>
      </w:r>
      <w:r>
        <w:rPr>
          <w:spacing w:val="40"/>
        </w:rPr>
        <w:t xml:space="preserve"> </w:t>
      </w:r>
      <w:r>
        <w:rPr>
          <w:spacing w:val="8"/>
        </w:rPr>
        <w:t>1.活页文字表述中不得出现任何可能透露申请人身份的信息。</w:t>
      </w:r>
    </w:p>
    <w:p w14:paraId="5F201BE3">
      <w:pPr>
        <w:pStyle w:val="2"/>
        <w:spacing w:before="62" w:line="287" w:lineRule="auto"/>
        <w:ind w:left="542" w:right="111" w:firstLine="211"/>
        <w:jc w:val="both"/>
      </w:pPr>
      <w:r>
        <w:rPr>
          <w:spacing w:val="10"/>
        </w:rPr>
        <w:t>2.课题名称要与《申请书》一致，一般不加副标题。前期相关代表性研究成果限报5</w:t>
      </w:r>
      <w:r>
        <w:rPr>
          <w:spacing w:val="-36"/>
        </w:rPr>
        <w:t xml:space="preserve"> </w:t>
      </w:r>
      <w:r>
        <w:rPr>
          <w:spacing w:val="10"/>
        </w:rPr>
        <w:t>项，只填</w:t>
      </w:r>
      <w:r>
        <w:rPr>
          <w:spacing w:val="9"/>
        </w:rPr>
        <w:t>成果名</w:t>
      </w:r>
      <w:r>
        <w:t xml:space="preserve"> </w:t>
      </w:r>
      <w:r>
        <w:rPr>
          <w:spacing w:val="6"/>
        </w:rPr>
        <w:t>称、成果形式（如论文、专著、研究报告等）、作者排序、是否核心期刊等，</w:t>
      </w:r>
      <w:r>
        <w:rPr>
          <w:b/>
          <w:bCs/>
          <w:spacing w:val="6"/>
        </w:rPr>
        <w:t>不得</w:t>
      </w:r>
      <w:r>
        <w:rPr>
          <w:b/>
          <w:bCs/>
          <w:spacing w:val="5"/>
        </w:rPr>
        <w:t>填写作者姓名、单位、</w:t>
      </w:r>
      <w:r>
        <w:t xml:space="preserve"> </w:t>
      </w:r>
      <w:r>
        <w:rPr>
          <w:b/>
          <w:bCs/>
          <w:spacing w:val="9"/>
        </w:rPr>
        <w:t>刊物或出版社名称、发表时间或刊期</w:t>
      </w:r>
      <w:r>
        <w:rPr>
          <w:spacing w:val="9"/>
        </w:rPr>
        <w:t>等。申请人承担的已结项或在</w:t>
      </w:r>
      <w:r>
        <w:rPr>
          <w:spacing w:val="8"/>
        </w:rPr>
        <w:t>研项目、与本课题无关的成果等不能</w:t>
      </w:r>
      <w:r>
        <w:t xml:space="preserve">  </w:t>
      </w:r>
      <w:r>
        <w:rPr>
          <w:spacing w:val="9"/>
        </w:rPr>
        <w:t>作为前期成果填写。申请人的前期成果不列入参考文献。</w:t>
      </w:r>
    </w:p>
    <w:sectPr>
      <w:footerReference r:id="rId10" w:type="default"/>
      <w:pgSz w:w="11906" w:h="16839"/>
      <w:pgMar w:top="1134" w:right="880" w:bottom="731" w:left="879" w:header="0" w:footer="5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F920D">
    <w:pPr>
      <w:spacing w:line="176" w:lineRule="auto"/>
      <w:ind w:left="50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2227A">
    <w:pPr>
      <w:spacing w:line="176" w:lineRule="auto"/>
      <w:ind w:left="50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1174B">
    <w:pPr>
      <w:spacing w:line="176" w:lineRule="auto"/>
      <w:ind w:left="50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00615">
    <w:pPr>
      <w:spacing w:line="176" w:lineRule="auto"/>
      <w:ind w:left="50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7BE54">
    <w:pPr>
      <w:spacing w:line="173" w:lineRule="auto"/>
      <w:ind w:left="50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668AD">
    <w:pPr>
      <w:spacing w:line="176" w:lineRule="auto"/>
      <w:ind w:left="50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EE5804"/>
    <w:rsid w:val="30144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679</Words>
  <Characters>690</Characters>
  <TotalTime>6</TotalTime>
  <ScaleCrop>false</ScaleCrop>
  <LinksUpToDate>false</LinksUpToDate>
  <CharactersWithSpaces>716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2025-04-23T13:22:00Z</dcterms:created>
  <dc:creator>ghb</dc:creator>
  <cp:lastModifiedBy>May</cp:lastModifiedBy>
  <dcterms:modified xsi:type="dcterms:W3CDTF">2025-05-26T08:42:54Z</dcterms:modified>
  <dc:title>二、课题设计论证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2025-05-26T14:52:59Z</vt:filetime>
  </property>
  <property fmtid="{D5CDD505-2E9C-101B-9397-08002B2CF9AE}" pid="4" name="KSOTemplateDocerSaveRecord">
    <vt:lpwstr>eyJoZGlkIjoiNDM2MTIwYWE4YmU4OWZjNzc2NzNhMDE3YTJjOTM1OWYiLCJ1c2VySWQiOiI0OTk3ODU4NTUifQ==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172EB14423BC44AC8BB0C2C7FA4AC26E_12</vt:lpwstr>
  </property>
</Properties>
</file>