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F490E">
      <w:pPr>
        <w:snapToGrid w:val="0"/>
        <w:jc w:val="center"/>
        <w:rPr>
          <w:rFonts w:ascii="Times New Roman" w:hAnsi="Times New Roman"/>
        </w:rPr>
      </w:pPr>
      <w:r>
        <w:rPr>
          <w:rFonts w:hint="eastAsia" w:ascii="黑体" w:hAnsi="Times New Roman" w:eastAsia="黑体"/>
          <w:sz w:val="32"/>
          <w:szCs w:val="32"/>
          <w:u w:val="single"/>
        </w:rPr>
        <w:t xml:space="preserve">            </w:t>
      </w:r>
      <w:bookmarkStart w:id="0" w:name="_Hlk75249088"/>
      <w:r>
        <w:rPr>
          <w:rFonts w:hint="eastAsia" w:ascii="黑体" w:hAnsi="Times New Roman" w:eastAsia="黑体"/>
          <w:sz w:val="32"/>
          <w:szCs w:val="32"/>
        </w:rPr>
        <w:t>学院教师</w:t>
      </w:r>
      <w:r>
        <w:rPr>
          <w:rFonts w:hint="eastAsia" w:ascii="黑体" w:hAnsi="Times New Roman" w:eastAsia="黑体"/>
          <w:sz w:val="32"/>
          <w:szCs w:val="32"/>
          <w:lang w:val="en-US" w:eastAsia="zh-CN"/>
        </w:rPr>
        <w:t>助课</w:t>
      </w:r>
      <w:r>
        <w:rPr>
          <w:rFonts w:hint="eastAsia" w:ascii="黑体" w:hAnsi="Times New Roman" w:eastAsia="黑体"/>
          <w:sz w:val="32"/>
          <w:szCs w:val="32"/>
        </w:rPr>
        <w:t>工作完成表</w:t>
      </w:r>
      <w:bookmarkEnd w:id="0"/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0"/>
        <w:gridCol w:w="494"/>
        <w:gridCol w:w="1040"/>
        <w:gridCol w:w="1241"/>
        <w:gridCol w:w="493"/>
        <w:gridCol w:w="1481"/>
        <w:gridCol w:w="612"/>
        <w:gridCol w:w="895"/>
        <w:gridCol w:w="583"/>
        <w:gridCol w:w="593"/>
      </w:tblGrid>
      <w:tr w14:paraId="2670B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30" w:type="pct"/>
            <w:gridSpan w:val="2"/>
            <w:vAlign w:val="center"/>
          </w:tcPr>
          <w:p w14:paraId="776C7246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1338" w:type="pct"/>
            <w:gridSpan w:val="2"/>
            <w:vAlign w:val="center"/>
          </w:tcPr>
          <w:p w14:paraId="2ADDB91C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58" w:type="pct"/>
            <w:gridSpan w:val="2"/>
            <w:vAlign w:val="center"/>
          </w:tcPr>
          <w:p w14:paraId="0C4619D5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教师姓名</w:t>
            </w:r>
          </w:p>
        </w:tc>
        <w:tc>
          <w:tcPr>
            <w:tcW w:w="1572" w:type="pct"/>
            <w:gridSpan w:val="4"/>
            <w:vAlign w:val="center"/>
          </w:tcPr>
          <w:p w14:paraId="5926C924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6FB94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0" w:type="pct"/>
            <w:vAlign w:val="center"/>
          </w:tcPr>
          <w:p w14:paraId="145B9541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课程名称</w:t>
            </w:r>
          </w:p>
        </w:tc>
        <w:tc>
          <w:tcPr>
            <w:tcW w:w="900" w:type="pct"/>
            <w:gridSpan w:val="2"/>
            <w:vAlign w:val="center"/>
          </w:tcPr>
          <w:p w14:paraId="74A80F0E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27" w:type="pct"/>
            <w:vAlign w:val="center"/>
          </w:tcPr>
          <w:p w14:paraId="48942541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理论学时</w:t>
            </w:r>
          </w:p>
        </w:tc>
        <w:tc>
          <w:tcPr>
            <w:tcW w:w="289" w:type="pct"/>
            <w:vAlign w:val="center"/>
          </w:tcPr>
          <w:p w14:paraId="721AD6C6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69" w:type="pct"/>
            <w:vAlign w:val="center"/>
          </w:tcPr>
          <w:p w14:paraId="610BD74E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实验学时</w:t>
            </w:r>
          </w:p>
        </w:tc>
        <w:tc>
          <w:tcPr>
            <w:tcW w:w="359" w:type="pct"/>
            <w:vAlign w:val="center"/>
          </w:tcPr>
          <w:p w14:paraId="23D427DD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3FD0E3A7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有无课程设计</w:t>
            </w:r>
          </w:p>
        </w:tc>
        <w:tc>
          <w:tcPr>
            <w:tcW w:w="345" w:type="pct"/>
            <w:vAlign w:val="center"/>
          </w:tcPr>
          <w:p w14:paraId="15027836">
            <w:pPr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35377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930" w:type="pct"/>
            <w:gridSpan w:val="2"/>
            <w:vAlign w:val="center"/>
          </w:tcPr>
          <w:p w14:paraId="6C5C8988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培训环节</w:t>
            </w:r>
          </w:p>
        </w:tc>
        <w:tc>
          <w:tcPr>
            <w:tcW w:w="3380" w:type="pct"/>
            <w:gridSpan w:val="6"/>
            <w:vAlign w:val="center"/>
          </w:tcPr>
          <w:p w14:paraId="05AE448A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要求</w:t>
            </w:r>
          </w:p>
        </w:tc>
        <w:tc>
          <w:tcPr>
            <w:tcW w:w="689" w:type="pct"/>
            <w:gridSpan w:val="2"/>
            <w:vAlign w:val="center"/>
          </w:tcPr>
          <w:p w14:paraId="5D00DD53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完成情况</w:t>
            </w:r>
          </w:p>
        </w:tc>
      </w:tr>
      <w:tr w14:paraId="7C79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06E5D438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□预习与准备*</w:t>
            </w:r>
          </w:p>
        </w:tc>
        <w:tc>
          <w:tcPr>
            <w:tcW w:w="3380" w:type="pct"/>
            <w:gridSpan w:val="6"/>
            <w:vAlign w:val="center"/>
          </w:tcPr>
          <w:p w14:paraId="3AF97033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能回答：课程为什么专业上？专业培养目标什么？本课程的目标什么？本课程达成目标共应该有哪些教学环节?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教案的环节是如何构成？</w:t>
            </w:r>
          </w:p>
          <w:p w14:paraId="4F059E5C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备份并学习：教学大纲、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教案和教学日历。</w:t>
            </w:r>
          </w:p>
        </w:tc>
        <w:tc>
          <w:tcPr>
            <w:tcW w:w="689" w:type="pct"/>
            <w:gridSpan w:val="2"/>
            <w:vAlign w:val="center"/>
          </w:tcPr>
          <w:p w14:paraId="37BF9F59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524F4F51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32D92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703110D5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□听课*</w:t>
            </w:r>
          </w:p>
        </w:tc>
        <w:tc>
          <w:tcPr>
            <w:tcW w:w="3380" w:type="pct"/>
            <w:gridSpan w:val="6"/>
            <w:vAlign w:val="center"/>
          </w:tcPr>
          <w:p w14:paraId="36BDBFD1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全听；缺席听课预先向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请假；预习当堂课程的教学目标，目标达成的环节；学习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的各环节演绎过程，演绎过程所使用的教学技术和艺术。</w:t>
            </w:r>
          </w:p>
        </w:tc>
        <w:tc>
          <w:tcPr>
            <w:tcW w:w="689" w:type="pct"/>
            <w:gridSpan w:val="2"/>
            <w:vAlign w:val="center"/>
          </w:tcPr>
          <w:p w14:paraId="71A2491B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62C97347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59DE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1D180443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□批改作业*</w:t>
            </w:r>
          </w:p>
        </w:tc>
        <w:tc>
          <w:tcPr>
            <w:tcW w:w="3380" w:type="pct"/>
            <w:gridSpan w:val="6"/>
            <w:vAlign w:val="center"/>
          </w:tcPr>
          <w:p w14:paraId="4A908CAD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全做课后习题；批改作业的量由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指定。</w:t>
            </w:r>
          </w:p>
        </w:tc>
        <w:tc>
          <w:tcPr>
            <w:tcW w:w="689" w:type="pct"/>
            <w:gridSpan w:val="2"/>
            <w:vAlign w:val="center"/>
          </w:tcPr>
          <w:p w14:paraId="69CDAF27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0C0675BA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5E919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1BA97185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□答疑*</w:t>
            </w:r>
          </w:p>
        </w:tc>
        <w:tc>
          <w:tcPr>
            <w:tcW w:w="3380" w:type="pct"/>
            <w:gridSpan w:val="6"/>
            <w:vAlign w:val="center"/>
          </w:tcPr>
          <w:p w14:paraId="689AB035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按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安排。</w:t>
            </w:r>
          </w:p>
        </w:tc>
        <w:tc>
          <w:tcPr>
            <w:tcW w:w="689" w:type="pct"/>
            <w:gridSpan w:val="2"/>
            <w:vAlign w:val="center"/>
          </w:tcPr>
          <w:p w14:paraId="3C152E67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288FE50E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35FB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3E8880F2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□编写教案*</w:t>
            </w:r>
          </w:p>
        </w:tc>
        <w:tc>
          <w:tcPr>
            <w:tcW w:w="3380" w:type="pct"/>
            <w:gridSpan w:val="6"/>
            <w:vAlign w:val="center"/>
          </w:tcPr>
          <w:p w14:paraId="7040B1A4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教案体现课程基本信息+学情分析+教学目标+教学重难点+教学资源+教学过程设计+板书PPT设计+教学评价8要素。</w:t>
            </w:r>
          </w:p>
        </w:tc>
        <w:tc>
          <w:tcPr>
            <w:tcW w:w="689" w:type="pct"/>
            <w:gridSpan w:val="2"/>
            <w:vAlign w:val="center"/>
          </w:tcPr>
          <w:p w14:paraId="0030C568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67FFA342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1DAFE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6938DF4D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□编写PPT*</w:t>
            </w:r>
          </w:p>
        </w:tc>
        <w:tc>
          <w:tcPr>
            <w:tcW w:w="3380" w:type="pct"/>
            <w:gridSpan w:val="6"/>
            <w:vAlign w:val="center"/>
          </w:tcPr>
          <w:p w14:paraId="12CD612D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编写课程全部PPT，PPT完整，能够支撑课堂教学；体现教学过程设计的课程导入→演绎→总结→拓展迁移等基本环节，鼓励应用智慧工具、翻转课堂和混合式教学。</w:t>
            </w:r>
          </w:p>
        </w:tc>
        <w:tc>
          <w:tcPr>
            <w:tcW w:w="689" w:type="pct"/>
            <w:gridSpan w:val="2"/>
            <w:vAlign w:val="center"/>
          </w:tcPr>
          <w:p w14:paraId="2F5A87F2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  <w:p w14:paraId="26F78D3E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</w:tc>
      </w:tr>
      <w:tr w14:paraId="15EDE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120C7AC2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□讲习题课*</w:t>
            </w:r>
          </w:p>
        </w:tc>
        <w:tc>
          <w:tcPr>
            <w:tcW w:w="3380" w:type="pct"/>
            <w:gridSpan w:val="6"/>
            <w:vAlign w:val="center"/>
          </w:tcPr>
          <w:p w14:paraId="5D26AD2E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至少讲一次习题课，掌握和实践习题课中知识体系总结、知识强化习练、知识应用和知识迁移诸要素。习练课堂控制。</w:t>
            </w:r>
          </w:p>
        </w:tc>
        <w:tc>
          <w:tcPr>
            <w:tcW w:w="689" w:type="pct"/>
            <w:gridSpan w:val="2"/>
            <w:vAlign w:val="center"/>
          </w:tcPr>
          <w:p w14:paraId="0DA529AA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44632C3F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6B9BF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5B5F7F39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□主持讨论课*</w:t>
            </w:r>
          </w:p>
        </w:tc>
        <w:tc>
          <w:tcPr>
            <w:tcW w:w="3380" w:type="pct"/>
            <w:gridSpan w:val="6"/>
            <w:vAlign w:val="center"/>
          </w:tcPr>
          <w:p w14:paraId="510C0B42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习练知识、能力、素质协调发展的一种课堂教学环节。</w:t>
            </w:r>
          </w:p>
        </w:tc>
        <w:tc>
          <w:tcPr>
            <w:tcW w:w="689" w:type="pct"/>
            <w:gridSpan w:val="2"/>
            <w:vAlign w:val="center"/>
          </w:tcPr>
          <w:p w14:paraId="3BAC1C8A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□完成</w:t>
            </w:r>
          </w:p>
          <w:p w14:paraId="375BE897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□未完成</w:t>
            </w:r>
          </w:p>
        </w:tc>
      </w:tr>
      <w:tr w14:paraId="4EE98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5000" w:type="pct"/>
            <w:gridSpan w:val="10"/>
            <w:vAlign w:val="center"/>
          </w:tcPr>
          <w:p w14:paraId="6EEDDDEC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评语（由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，结论为合格和不合格两种）：</w:t>
            </w:r>
          </w:p>
          <w:p w14:paraId="0E05870A">
            <w:pPr>
              <w:rPr>
                <w:rFonts w:ascii="仿宋" w:hAnsi="仿宋" w:eastAsia="仿宋" w:cs="仿宋"/>
                <w:szCs w:val="21"/>
              </w:rPr>
            </w:pPr>
          </w:p>
          <w:p w14:paraId="2DC2FDB5">
            <w:pPr>
              <w:rPr>
                <w:rFonts w:ascii="仿宋" w:hAnsi="仿宋" w:eastAsia="仿宋" w:cs="仿宋"/>
                <w:szCs w:val="21"/>
              </w:rPr>
            </w:pPr>
          </w:p>
          <w:p w14:paraId="508CC70C">
            <w:pPr>
              <w:rPr>
                <w:rFonts w:ascii="仿宋" w:hAnsi="仿宋" w:eastAsia="仿宋" w:cs="仿宋"/>
                <w:szCs w:val="21"/>
              </w:rPr>
            </w:pPr>
          </w:p>
          <w:p w14:paraId="7019755C">
            <w:pPr>
              <w:rPr>
                <w:rFonts w:ascii="仿宋" w:hAnsi="仿宋" w:eastAsia="仿宋" w:cs="仿宋"/>
                <w:szCs w:val="21"/>
              </w:rPr>
            </w:pPr>
          </w:p>
          <w:p w14:paraId="063BED71">
            <w:pPr>
              <w:rPr>
                <w:rFonts w:ascii="仿宋" w:hAnsi="仿宋" w:eastAsia="仿宋" w:cs="仿宋"/>
                <w:szCs w:val="21"/>
              </w:rPr>
            </w:pPr>
          </w:p>
          <w:p w14:paraId="7DA92C9B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结论：                        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教研导师</w:t>
            </w:r>
            <w:r>
              <w:rPr>
                <w:rFonts w:hint="eastAsia" w:ascii="仿宋" w:hAnsi="仿宋" w:eastAsia="仿宋" w:cs="仿宋"/>
                <w:szCs w:val="21"/>
              </w:rPr>
              <w:t>:                               年    月    日</w:t>
            </w:r>
          </w:p>
        </w:tc>
      </w:tr>
      <w:tr w14:paraId="6AAC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0" w:type="pct"/>
            <w:gridSpan w:val="2"/>
            <w:vAlign w:val="center"/>
          </w:tcPr>
          <w:p w14:paraId="35F3EF0D"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学院意见</w:t>
            </w:r>
          </w:p>
        </w:tc>
        <w:tc>
          <w:tcPr>
            <w:tcW w:w="4069" w:type="pct"/>
            <w:gridSpan w:val="8"/>
            <w:vAlign w:val="center"/>
          </w:tcPr>
          <w:p w14:paraId="03136BB6">
            <w:pPr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学院审批意见应说明填写内容是否属实。</w:t>
            </w:r>
          </w:p>
          <w:p w14:paraId="3A4A78B0">
            <w:pPr>
              <w:rPr>
                <w:rFonts w:ascii="仿宋" w:hAnsi="仿宋" w:eastAsia="仿宋" w:cs="仿宋"/>
                <w:szCs w:val="21"/>
              </w:rPr>
            </w:pPr>
          </w:p>
          <w:p w14:paraId="2109D3F5">
            <w:pPr>
              <w:ind w:right="84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　　　　　　　　　　　　　　　　　　　　　主管教学院长签字：     </w:t>
            </w:r>
          </w:p>
          <w:p w14:paraId="14D3B638">
            <w:pPr>
              <w:ind w:firstLine="4410" w:firstLineChars="210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（单位盖章）                   </w:t>
            </w:r>
          </w:p>
          <w:p w14:paraId="087EFA06">
            <w:pPr>
              <w:jc w:val="righ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                     年      月    日</w:t>
            </w:r>
          </w:p>
        </w:tc>
      </w:tr>
    </w:tbl>
    <w:p w14:paraId="4B021C78">
      <w:pPr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>注：1.本表由</w:t>
      </w:r>
      <w:r>
        <w:rPr>
          <w:rFonts w:hint="eastAsia" w:ascii="仿宋" w:hAnsi="仿宋" w:eastAsia="仿宋" w:cs="仿宋"/>
          <w:szCs w:val="21"/>
          <w:lang w:eastAsia="zh-CN"/>
        </w:rPr>
        <w:t>教研导师</w:t>
      </w:r>
      <w:r>
        <w:rPr>
          <w:rFonts w:hint="eastAsia" w:ascii="仿宋" w:hAnsi="仿宋" w:eastAsia="仿宋" w:cs="仿宋"/>
          <w:szCs w:val="21"/>
        </w:rPr>
        <w:t>填写；2.本表由教师发展中心存档。</w:t>
      </w:r>
      <w:bookmarkStart w:id="1" w:name="_GoBack"/>
      <w:bookmarkEnd w:id="1"/>
    </w:p>
    <w:p w14:paraId="5290DB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KSOFCABA55EB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NDRlYTVjM2YxOGQyMmNkNThmNTAzMjJlOTNiNWUifQ=="/>
  </w:docVars>
  <w:rsids>
    <w:rsidRoot w:val="0FB72CB7"/>
    <w:rsid w:val="0FB72CB7"/>
    <w:rsid w:val="151D3D71"/>
    <w:rsid w:val="51FF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643</Characters>
  <Lines>0</Lines>
  <Paragraphs>0</Paragraphs>
  <TotalTime>0</TotalTime>
  <ScaleCrop>false</ScaleCrop>
  <LinksUpToDate>false</LinksUpToDate>
  <CharactersWithSpaces>802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2023-09-18T01:39:00Z</dcterms:created>
  <dc:creator>夏日倾情  </dc:creator>
  <cp:lastModifiedBy>霜霜</cp:lastModifiedBy>
  <dcterms:modified xsi:type="dcterms:W3CDTF">2026-03-23T09:04:44Z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7FA6A28D80784A1A9B939D8B0E92DFA5_11</vt:lpwstr>
  </property>
  <property fmtid="{D5CDD505-2E9C-101B-9397-08002B2CF9AE}" pid="4" name="KSOTemplateDocerSaveRecord">
    <vt:lpwstr>eyJoZGlkIjoiM2Y0NzVkNjFhOWZlOTNmYWI1YzJmYjIyNWYzNGYzOWUiLCJ1c2VySWQiOiI5ODgzMzUxMDQifQ==</vt:lpwstr>
  </property>
</Properties>
</file>